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10" w:rsidRPr="00CF1CEB" w:rsidRDefault="00CF1CEB" w:rsidP="00CF1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EB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CF1CEB" w:rsidRPr="00DA3051" w:rsidRDefault="00CF1CEB" w:rsidP="00BF13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051">
        <w:rPr>
          <w:rFonts w:ascii="Times New Roman" w:hAnsi="Times New Roman" w:cs="Times New Roman"/>
          <w:b/>
          <w:sz w:val="28"/>
          <w:szCs w:val="28"/>
        </w:rPr>
        <w:t>Попова Т.П.</w:t>
      </w:r>
      <w:r w:rsidRPr="00DA3051">
        <w:rPr>
          <w:rFonts w:ascii="Times New Roman" w:hAnsi="Times New Roman" w:cs="Times New Roman"/>
          <w:sz w:val="28"/>
          <w:szCs w:val="28"/>
        </w:rPr>
        <w:t xml:space="preserve"> </w:t>
      </w:r>
      <w:r w:rsidRPr="00DA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ИНТЕЛЛЕКТУАЛЬНОГО АНАЛИЗА ДАННЫХ ДЛЯ ПОДРАЗДЕЛЕНИЯ</w:t>
      </w:r>
      <w:r w:rsidRPr="00DA30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«УГМК-АГРО», выпускная квалификационная работа: 67 стр., рис. 46, библ. 20 назв.</w:t>
      </w:r>
    </w:p>
    <w:p w:rsidR="00CF1CEB" w:rsidRPr="00DA3051" w:rsidRDefault="00CF1CEB" w:rsidP="00BF13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 слова:</w:t>
      </w:r>
      <w:r w:rsidRPr="00DA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ИНТЕЛЛЕКТУАЛЬНЫЙ АНАЛИЗ ДАННЫХ, ВЫРУЧКА, СЕБЕСТОИМОСТЬ, ПРЕДСТАВЛЕНИЕ ДАННЫХ, МОДЕЛЬ ДАННЫХ, ГРАФИК.</w:t>
      </w:r>
    </w:p>
    <w:p w:rsidR="00CF1CEB" w:rsidRPr="00DA3051" w:rsidRDefault="00CF1CEB" w:rsidP="00BF1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 исследования</w:t>
      </w:r>
      <w:r w:rsidRPr="00DA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DA3051">
        <w:rPr>
          <w:rFonts w:ascii="Times New Roman" w:hAnsi="Times New Roman" w:cs="Times New Roman"/>
          <w:sz w:val="28"/>
          <w:szCs w:val="28"/>
        </w:rPr>
        <w:t>методика проведения анализа с помощью информационных технологий на примере нейронных сетей и способа представления анализа данны</w:t>
      </w:r>
      <w:r w:rsidRPr="00DA3051">
        <w:rPr>
          <w:rFonts w:ascii="Times New Roman" w:hAnsi="Times New Roman" w:cs="Times New Roman"/>
          <w:sz w:val="28"/>
          <w:szCs w:val="28"/>
        </w:rPr>
        <w:t>х.</w:t>
      </w:r>
    </w:p>
    <w:p w:rsidR="00CF1CEB" w:rsidRPr="00DA3051" w:rsidRDefault="00CF1CEB" w:rsidP="00BF1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5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DA3051">
        <w:rPr>
          <w:rFonts w:ascii="Times New Roman" w:hAnsi="Times New Roman" w:cs="Times New Roman"/>
          <w:sz w:val="28"/>
          <w:szCs w:val="28"/>
        </w:rPr>
        <w:t xml:space="preserve"> - </w:t>
      </w:r>
      <w:r w:rsidRPr="00DA3051">
        <w:rPr>
          <w:rFonts w:ascii="Times New Roman" w:hAnsi="Times New Roman" w:cs="Times New Roman"/>
          <w:sz w:val="28"/>
          <w:szCs w:val="28"/>
        </w:rPr>
        <w:t>данные, выгруженные из 1с, характеризующие АО «Тепличное»</w:t>
      </w:r>
      <w:r w:rsidRPr="00DA3051">
        <w:rPr>
          <w:rFonts w:ascii="Times New Roman" w:hAnsi="Times New Roman" w:cs="Times New Roman"/>
          <w:sz w:val="28"/>
          <w:szCs w:val="28"/>
        </w:rPr>
        <w:t>.</w:t>
      </w:r>
    </w:p>
    <w:p w:rsidR="00CF1CEB" w:rsidRPr="00DA3051" w:rsidRDefault="00CF1CEB" w:rsidP="00BF1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5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DA3051">
        <w:rPr>
          <w:rFonts w:ascii="Times New Roman" w:hAnsi="Times New Roman" w:cs="Times New Roman"/>
          <w:sz w:val="28"/>
          <w:szCs w:val="28"/>
        </w:rPr>
        <w:t xml:space="preserve"> - </w:t>
      </w:r>
      <w:r w:rsidRPr="00DA3051">
        <w:rPr>
          <w:rFonts w:ascii="Times New Roman" w:hAnsi="Times New Roman" w:cs="Times New Roman"/>
          <w:sz w:val="28"/>
          <w:szCs w:val="28"/>
        </w:rPr>
        <w:t>интеллектуальный анализ данных для выявления факторов влияющих на выручку и себестоимость, построение моделей представления данных.</w:t>
      </w:r>
    </w:p>
    <w:p w:rsidR="00BF1380" w:rsidRPr="00DA3051" w:rsidRDefault="00BF1380" w:rsidP="00BF1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051" w:rsidRPr="00DA3051" w:rsidRDefault="00DA3051" w:rsidP="00DA30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51">
        <w:rPr>
          <w:rFonts w:ascii="Times New Roman" w:hAnsi="Times New Roman" w:cs="Times New Roman"/>
          <w:sz w:val="28"/>
          <w:szCs w:val="28"/>
        </w:rPr>
        <w:t xml:space="preserve">В работе описан поиск и подготовка данных к анализу, </w:t>
      </w:r>
      <w:r w:rsidRPr="00DA3051">
        <w:rPr>
          <w:rFonts w:ascii="Times New Roman" w:hAnsi="Times New Roman" w:cs="Times New Roman"/>
          <w:sz w:val="28"/>
          <w:szCs w:val="28"/>
        </w:rPr>
        <w:t>выделены основные факторы, влияющие на себестоимость конечного продукта и факторы, влияющие на выручку организации. Разработан пример представления информации в удобном для понимания, графическом виде (графики и диаграммы).</w:t>
      </w:r>
    </w:p>
    <w:p w:rsidR="00DA3051" w:rsidRPr="00DA3051" w:rsidRDefault="00DA3051" w:rsidP="00DA30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3051">
        <w:rPr>
          <w:rFonts w:ascii="Times New Roman" w:hAnsi="Times New Roman" w:cs="Times New Roman"/>
          <w:sz w:val="28"/>
          <w:szCs w:val="28"/>
        </w:rPr>
        <w:t xml:space="preserve">При подготовке к реализации </w:t>
      </w:r>
      <w:proofErr w:type="spellStart"/>
      <w:r w:rsidRPr="00DA3051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DA3051">
        <w:rPr>
          <w:rFonts w:ascii="Times New Roman" w:hAnsi="Times New Roman" w:cs="Times New Roman"/>
          <w:sz w:val="28"/>
          <w:szCs w:val="28"/>
        </w:rPr>
        <w:t xml:space="preserve"> «Выручка» и «Себестоимость» была выбрана программа  </w:t>
      </w:r>
      <w:proofErr w:type="spellStart"/>
      <w:r w:rsidRPr="00DA3051">
        <w:rPr>
          <w:rFonts w:ascii="Times New Roman" w:hAnsi="Times New Roman" w:cs="Times New Roman"/>
          <w:sz w:val="28"/>
          <w:szCs w:val="28"/>
          <w:lang w:val="en-US"/>
        </w:rPr>
        <w:t>Deductor</w:t>
      </w:r>
      <w:proofErr w:type="spellEnd"/>
      <w:r w:rsidRPr="00DA3051">
        <w:rPr>
          <w:rFonts w:ascii="Times New Roman" w:hAnsi="Times New Roman" w:cs="Times New Roman"/>
          <w:sz w:val="28"/>
          <w:szCs w:val="28"/>
        </w:rPr>
        <w:t xml:space="preserve"> </w:t>
      </w:r>
      <w:r w:rsidRPr="00DA3051">
        <w:rPr>
          <w:rFonts w:ascii="Times New Roman" w:hAnsi="Times New Roman" w:cs="Times New Roman"/>
          <w:sz w:val="28"/>
          <w:szCs w:val="28"/>
          <w:lang w:val="en-US"/>
        </w:rPr>
        <w:t>Academic</w:t>
      </w:r>
      <w:bookmarkStart w:id="0" w:name="_GoBack"/>
      <w:bookmarkEnd w:id="0"/>
      <w:r w:rsidRPr="00DA3051">
        <w:rPr>
          <w:rFonts w:ascii="Times New Roman" w:hAnsi="Times New Roman"/>
          <w:sz w:val="28"/>
          <w:szCs w:val="28"/>
        </w:rPr>
        <w:t xml:space="preserve">. Для построения </w:t>
      </w:r>
      <w:r w:rsidRPr="00DA3051">
        <w:rPr>
          <w:rFonts w:ascii="Times New Roman" w:hAnsi="Times New Roman"/>
          <w:sz w:val="28"/>
          <w:szCs w:val="28"/>
          <w:lang w:val="en-US"/>
        </w:rPr>
        <w:t>dashboard</w:t>
      </w:r>
      <w:r w:rsidRPr="00DA3051">
        <w:rPr>
          <w:rFonts w:ascii="Times New Roman" w:hAnsi="Times New Roman"/>
          <w:sz w:val="28"/>
          <w:szCs w:val="28"/>
        </w:rPr>
        <w:t xml:space="preserve"> использовалось программное обеспечение </w:t>
      </w:r>
      <w:proofErr w:type="spellStart"/>
      <w:r w:rsidRPr="00DA3051">
        <w:rPr>
          <w:rFonts w:ascii="Times New Roman" w:hAnsi="Times New Roman"/>
          <w:sz w:val="28"/>
          <w:szCs w:val="28"/>
          <w:lang w:val="en-US"/>
        </w:rPr>
        <w:t>QlikView</w:t>
      </w:r>
      <w:proofErr w:type="spellEnd"/>
      <w:r w:rsidRPr="00DA3051">
        <w:rPr>
          <w:rFonts w:ascii="Times New Roman" w:hAnsi="Times New Roman"/>
          <w:sz w:val="28"/>
          <w:szCs w:val="28"/>
        </w:rPr>
        <w:t>.</w:t>
      </w:r>
    </w:p>
    <w:p w:rsidR="00DA3051" w:rsidRPr="00DA3051" w:rsidRDefault="00DA3051" w:rsidP="00DA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3051" w:rsidRPr="00DA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EB"/>
    <w:rsid w:val="00627910"/>
    <w:rsid w:val="00AD46A2"/>
    <w:rsid w:val="00BF1380"/>
    <w:rsid w:val="00CF1CEB"/>
    <w:rsid w:val="00D0319E"/>
    <w:rsid w:val="00D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1</cp:revision>
  <dcterms:created xsi:type="dcterms:W3CDTF">2017-06-14T16:15:00Z</dcterms:created>
  <dcterms:modified xsi:type="dcterms:W3CDTF">2017-06-14T18:51:00Z</dcterms:modified>
</cp:coreProperties>
</file>